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7EA8C" w14:textId="0E914880" w:rsidR="004C36CC" w:rsidRPr="00FF4495" w:rsidRDefault="00C55FE8" w:rsidP="004C36CC">
      <w:pPr>
        <w:rPr>
          <w:b/>
          <w:bCs/>
        </w:rPr>
      </w:pPr>
      <w:r>
        <w:rPr>
          <w:b/>
          <w:bCs/>
        </w:rPr>
        <w:t>Quel système de santé pour demain ?</w:t>
      </w:r>
    </w:p>
    <w:p w14:paraId="35E8BAD8" w14:textId="31C43B9C" w:rsidR="00C55FE8" w:rsidRDefault="00C55FE8" w:rsidP="00FF4495">
      <w:pPr>
        <w:pStyle w:val="Paragraphedeliste"/>
        <w:numPr>
          <w:ilvl w:val="1"/>
          <w:numId w:val="2"/>
        </w:numPr>
        <w:spacing w:line="256" w:lineRule="auto"/>
        <w:ind w:left="360"/>
      </w:pPr>
      <w:r>
        <w:t>Pas de lobbying pharmaceutique</w:t>
      </w:r>
    </w:p>
    <w:p w14:paraId="6C785D97" w14:textId="70E38D75" w:rsidR="00C55FE8" w:rsidRDefault="008E7893" w:rsidP="00FF4495">
      <w:pPr>
        <w:pStyle w:val="Paragraphedeliste"/>
        <w:numPr>
          <w:ilvl w:val="1"/>
          <w:numId w:val="2"/>
        </w:numPr>
        <w:spacing w:line="256" w:lineRule="auto"/>
        <w:ind w:left="360"/>
      </w:pPr>
      <w:r>
        <w:t>Limiter le nombre de vaccins nécessaires au strict nécessaire</w:t>
      </w:r>
    </w:p>
    <w:p w14:paraId="7A1D757B" w14:textId="64B6C5E6" w:rsidR="00C55FE8" w:rsidRDefault="00C55FE8" w:rsidP="00FF4495">
      <w:pPr>
        <w:pStyle w:val="Paragraphedeliste"/>
        <w:numPr>
          <w:ilvl w:val="1"/>
          <w:numId w:val="2"/>
        </w:numPr>
        <w:spacing w:line="256" w:lineRule="auto"/>
        <w:ind w:left="360"/>
      </w:pPr>
      <w:r>
        <w:t xml:space="preserve">Des moyens </w:t>
      </w:r>
      <w:r w:rsidR="001424F7">
        <w:t>humains, financiers et matériels</w:t>
      </w:r>
      <w:r>
        <w:t xml:space="preserve"> pour continuer à proposer aux français un système de santé performant et « gratuit » pour tous</w:t>
      </w:r>
    </w:p>
    <w:p w14:paraId="4BB5EB58" w14:textId="36EA5D92" w:rsidR="001424F7" w:rsidRDefault="00C55FE8" w:rsidP="00FF4495">
      <w:pPr>
        <w:pStyle w:val="Paragraphedeliste"/>
        <w:numPr>
          <w:ilvl w:val="1"/>
          <w:numId w:val="2"/>
        </w:numPr>
        <w:spacing w:line="256" w:lineRule="auto"/>
        <w:ind w:left="360"/>
      </w:pPr>
      <w:r>
        <w:t xml:space="preserve">Avantages fiscaux pour inviter les médecins à aller s’installer dans des lieux moins attractifs mais où on a besoin d’eux </w:t>
      </w:r>
    </w:p>
    <w:p w14:paraId="457A455C" w14:textId="59BE2A41" w:rsidR="001424F7" w:rsidRDefault="008E7893" w:rsidP="00FF4495">
      <w:pPr>
        <w:pStyle w:val="Paragraphedeliste"/>
        <w:numPr>
          <w:ilvl w:val="1"/>
          <w:numId w:val="2"/>
        </w:numPr>
        <w:spacing w:line="256" w:lineRule="auto"/>
        <w:ind w:left="360"/>
      </w:pPr>
      <w:r>
        <w:t>Éviter un maximum l’ordonnance de</w:t>
      </w:r>
      <w:r w:rsidR="00C55FE8">
        <w:t xml:space="preserve"> médicaments</w:t>
      </w:r>
    </w:p>
    <w:p w14:paraId="7EC3A353" w14:textId="21C763D0" w:rsidR="001424F7" w:rsidRDefault="00C55FE8" w:rsidP="008E7893">
      <w:pPr>
        <w:pStyle w:val="Paragraphedeliste"/>
        <w:numPr>
          <w:ilvl w:val="1"/>
          <w:numId w:val="2"/>
        </w:numPr>
        <w:spacing w:line="256" w:lineRule="auto"/>
        <w:ind w:left="360"/>
      </w:pPr>
      <w:r>
        <w:t>Plus de prévention par les médecines alternatives (réhabiliter l’homéopathie, le magnétisme,</w:t>
      </w:r>
      <w:r w:rsidR="008E7893">
        <w:t xml:space="preserve"> etc.), </w:t>
      </w:r>
      <w:r>
        <w:t>évaluer la dimension psychosomatique de la maladie (beaucoup de maux trouvent leur solution par la méditation, l’alimentation, l</w:t>
      </w:r>
      <w:r w:rsidR="002808F7">
        <w:t>es méthodes agissant sur le stres</w:t>
      </w:r>
      <w:r w:rsidR="008E7893">
        <w:t>s, etc.</w:t>
      </w:r>
      <w:r w:rsidR="002808F7">
        <w:t>)</w:t>
      </w:r>
    </w:p>
    <w:sectPr w:rsidR="00142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3D60"/>
    <w:multiLevelType w:val="hybridMultilevel"/>
    <w:tmpl w:val="6A7ED35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636D5"/>
    <w:multiLevelType w:val="hybridMultilevel"/>
    <w:tmpl w:val="949EFD2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462021"/>
    <w:multiLevelType w:val="hybridMultilevel"/>
    <w:tmpl w:val="60065B5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26100C"/>
    <w:multiLevelType w:val="hybridMultilevel"/>
    <w:tmpl w:val="80C809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820226"/>
    <w:multiLevelType w:val="hybridMultilevel"/>
    <w:tmpl w:val="B36E1A7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C00963"/>
    <w:multiLevelType w:val="hybridMultilevel"/>
    <w:tmpl w:val="CE6A383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BA3B11"/>
    <w:multiLevelType w:val="hybridMultilevel"/>
    <w:tmpl w:val="6C6CC92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AA490B"/>
    <w:multiLevelType w:val="hybridMultilevel"/>
    <w:tmpl w:val="7AF80A3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BE6F35"/>
    <w:multiLevelType w:val="hybridMultilevel"/>
    <w:tmpl w:val="EBF0FA8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D356DE"/>
    <w:multiLevelType w:val="hybridMultilevel"/>
    <w:tmpl w:val="A5009B7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8E116F"/>
    <w:multiLevelType w:val="hybridMultilevel"/>
    <w:tmpl w:val="0CA465A4"/>
    <w:lvl w:ilvl="0" w:tplc="F92CD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B6"/>
    <w:rsid w:val="000278F6"/>
    <w:rsid w:val="0005768B"/>
    <w:rsid w:val="000C473D"/>
    <w:rsid w:val="001424F7"/>
    <w:rsid w:val="00155021"/>
    <w:rsid w:val="00185640"/>
    <w:rsid w:val="0024622C"/>
    <w:rsid w:val="002502A3"/>
    <w:rsid w:val="0027587C"/>
    <w:rsid w:val="00275D07"/>
    <w:rsid w:val="002808F7"/>
    <w:rsid w:val="002875E6"/>
    <w:rsid w:val="002F1CA4"/>
    <w:rsid w:val="003045B2"/>
    <w:rsid w:val="00483BB4"/>
    <w:rsid w:val="004C36CC"/>
    <w:rsid w:val="004D45ED"/>
    <w:rsid w:val="005C3EDD"/>
    <w:rsid w:val="00683D65"/>
    <w:rsid w:val="00736146"/>
    <w:rsid w:val="00802A69"/>
    <w:rsid w:val="00833866"/>
    <w:rsid w:val="00865207"/>
    <w:rsid w:val="00883BF9"/>
    <w:rsid w:val="008E7893"/>
    <w:rsid w:val="009713D9"/>
    <w:rsid w:val="009939FA"/>
    <w:rsid w:val="009C2DB6"/>
    <w:rsid w:val="00A4169F"/>
    <w:rsid w:val="00AC1544"/>
    <w:rsid w:val="00B50C79"/>
    <w:rsid w:val="00B7472A"/>
    <w:rsid w:val="00B863ED"/>
    <w:rsid w:val="00C535C2"/>
    <w:rsid w:val="00C55FE8"/>
    <w:rsid w:val="00CA3AAF"/>
    <w:rsid w:val="00CB336A"/>
    <w:rsid w:val="00DA39EC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7530"/>
  <w15:chartTrackingRefBased/>
  <w15:docId w15:val="{A4DFDE41-154E-43BD-905A-8FE1D486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4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24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 Guigné</dc:creator>
  <cp:keywords/>
  <dc:description/>
  <cp:lastModifiedBy>Léo Guigné</cp:lastModifiedBy>
  <cp:revision>24</cp:revision>
  <dcterms:created xsi:type="dcterms:W3CDTF">2020-05-03T13:46:00Z</dcterms:created>
  <dcterms:modified xsi:type="dcterms:W3CDTF">2020-05-04T17:34:00Z</dcterms:modified>
</cp:coreProperties>
</file>