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CFB16" w14:textId="250C4446" w:rsidR="0088587D" w:rsidRPr="00394BAC" w:rsidRDefault="0088587D" w:rsidP="00394BAC">
      <w:pPr>
        <w:spacing w:line="259" w:lineRule="auto"/>
        <w:rPr>
          <w:b/>
          <w:bCs/>
        </w:rPr>
      </w:pPr>
      <w:r w:rsidRPr="00394BAC">
        <w:rPr>
          <w:b/>
          <w:bCs/>
        </w:rPr>
        <w:t>Défaillances du système de politique étrangère</w:t>
      </w:r>
    </w:p>
    <w:p w14:paraId="272CB117" w14:textId="1A792F24" w:rsidR="0088587D" w:rsidRDefault="00394BAC" w:rsidP="00394BAC">
      <w:pPr>
        <w:spacing w:line="259" w:lineRule="auto"/>
      </w:pPr>
      <w:r>
        <w:t>La d</w:t>
      </w:r>
      <w:r w:rsidR="0088587D">
        <w:t>iplomatie n’abord</w:t>
      </w:r>
      <w:r>
        <w:t>e</w:t>
      </w:r>
      <w:r w:rsidR="0088587D">
        <w:t xml:space="preserve"> pas assez les crises écologiques, sociales, économiques et démocratiques</w:t>
      </w:r>
      <w:r w:rsidR="0088587D" w:rsidRPr="00C61EF3">
        <w:t xml:space="preserve"> </w:t>
      </w:r>
      <w:r>
        <w:t>ainsi que l</w:t>
      </w:r>
      <w:r w:rsidR="0088587D">
        <w:t>es menaces sur l’humanité</w:t>
      </w:r>
      <w:r>
        <w:t>. Elle n’œuvre pas assez pour la prévention et la résolution des conflits.</w:t>
      </w:r>
    </w:p>
    <w:p w14:paraId="36123BAA" w14:textId="1A7B7BBB" w:rsidR="00394BAC" w:rsidRDefault="00394BAC" w:rsidP="00394BAC">
      <w:pPr>
        <w:spacing w:line="259" w:lineRule="auto"/>
      </w:pPr>
      <w:r>
        <w:t>Il est important :</w:t>
      </w:r>
    </w:p>
    <w:p w14:paraId="440A5B80" w14:textId="6E39AFA8" w:rsidR="00611CF3" w:rsidRDefault="00611CF3" w:rsidP="00394BAC">
      <w:pPr>
        <w:pStyle w:val="Paragraphedeliste"/>
        <w:numPr>
          <w:ilvl w:val="0"/>
          <w:numId w:val="4"/>
        </w:numPr>
        <w:spacing w:line="254" w:lineRule="auto"/>
      </w:pPr>
      <w:r>
        <w:t>Mettre en place une diplomatie</w:t>
      </w:r>
      <w:r w:rsidR="00394BAC">
        <w:t xml:space="preserve"> plus</w:t>
      </w:r>
      <w:r>
        <w:t xml:space="preserve"> active </w:t>
      </w:r>
      <w:r w:rsidR="00394BAC">
        <w:t>et d’inviter</w:t>
      </w:r>
      <w:r>
        <w:t xml:space="preserve"> les autres pays à agir face aux crises écologiques, sociales, économiques et démocratiques et aux menaces sur l’humanité</w:t>
      </w:r>
      <w:r w:rsidR="00394BAC">
        <w:t xml:space="preserve"> (vers plus de cohésion entre pays)</w:t>
      </w:r>
    </w:p>
    <w:p w14:paraId="5C6508CD" w14:textId="3D8D1B0A" w:rsidR="00611CF3" w:rsidRPr="00394BAC" w:rsidRDefault="00611CF3" w:rsidP="00394BAC">
      <w:pPr>
        <w:pStyle w:val="Paragraphedeliste"/>
        <w:numPr>
          <w:ilvl w:val="0"/>
          <w:numId w:val="4"/>
        </w:numPr>
        <w:spacing w:line="254" w:lineRule="auto"/>
        <w:rPr>
          <w:color w:val="FF0000"/>
        </w:rPr>
      </w:pPr>
      <w:r>
        <w:t>Mettre en place une diplomatie cherchant à éviter au maximum les conflit</w:t>
      </w:r>
      <w:r w:rsidR="008D6869">
        <w:t>s</w:t>
      </w:r>
    </w:p>
    <w:p w14:paraId="2B0F8F5E" w14:textId="7CFAA1B5" w:rsidR="00611CF3" w:rsidRDefault="00611CF3" w:rsidP="00394BAC">
      <w:pPr>
        <w:pStyle w:val="Paragraphedeliste"/>
        <w:numPr>
          <w:ilvl w:val="0"/>
          <w:numId w:val="4"/>
        </w:numPr>
        <w:spacing w:line="254" w:lineRule="auto"/>
      </w:pPr>
      <w:r>
        <w:t>Mettre en place une aide (humaine, financière et matérielle) pour les besoins humanitaires liés aux conflits</w:t>
      </w:r>
      <w:r w:rsidR="00394BAC">
        <w:t xml:space="preserve"> (vers plus de solidarité)</w:t>
      </w:r>
    </w:p>
    <w:p w14:paraId="0EFBDC66" w14:textId="77777777" w:rsidR="00BD166B" w:rsidRDefault="008D6869"/>
    <w:sectPr w:rsidR="00BD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3D60"/>
    <w:multiLevelType w:val="hybridMultilevel"/>
    <w:tmpl w:val="6A7ED35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0A49DE"/>
    <w:multiLevelType w:val="hybridMultilevel"/>
    <w:tmpl w:val="1124D9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C00963"/>
    <w:multiLevelType w:val="hybridMultilevel"/>
    <w:tmpl w:val="CE6A38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8E116F"/>
    <w:multiLevelType w:val="hybridMultilevel"/>
    <w:tmpl w:val="0CA465A4"/>
    <w:lvl w:ilvl="0" w:tplc="F92CD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F3"/>
    <w:rsid w:val="000278F6"/>
    <w:rsid w:val="002502A3"/>
    <w:rsid w:val="00275D07"/>
    <w:rsid w:val="002F1CA4"/>
    <w:rsid w:val="003045B2"/>
    <w:rsid w:val="00394BAC"/>
    <w:rsid w:val="005C3EDD"/>
    <w:rsid w:val="00611CF3"/>
    <w:rsid w:val="00736146"/>
    <w:rsid w:val="00833866"/>
    <w:rsid w:val="00865207"/>
    <w:rsid w:val="00883BF9"/>
    <w:rsid w:val="0088587D"/>
    <w:rsid w:val="008D6869"/>
    <w:rsid w:val="009939FA"/>
    <w:rsid w:val="00B7472A"/>
    <w:rsid w:val="00C5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AC81"/>
  <w15:chartTrackingRefBased/>
  <w15:docId w15:val="{BB73436E-17EA-40ED-978D-31377A01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F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Guigné</dc:creator>
  <cp:keywords/>
  <dc:description/>
  <cp:lastModifiedBy>Léo Guigné</cp:lastModifiedBy>
  <cp:revision>4</cp:revision>
  <dcterms:created xsi:type="dcterms:W3CDTF">2020-05-03T14:11:00Z</dcterms:created>
  <dcterms:modified xsi:type="dcterms:W3CDTF">2020-05-03T21:13:00Z</dcterms:modified>
</cp:coreProperties>
</file>